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ind w:left="88" w:right="88"/>
        <w:spacing w:before="44" w:after="44"/>
      </w:pPr>
      <w:r>
        <w:rPr>
          <w:rFonts w:ascii="Times New Roman" w:hAnsi="Times New Roman" w:cs="Times New Roman"/>
          <w:sz w:val="24"/>
          <w:sz-cs w:val="24"/>
          <w:b/>
        </w:rPr>
        <w:t xml:space="preserve"/>
      </w:r>
    </w:p>
    <w:p>
      <w:pPr>
        <w:jc w:val="center"/>
        <w:ind w:left="88" w:right="88"/>
        <w:spacing w:before="44" w:after="44"/>
      </w:pPr>
      <w:r>
        <w:rPr>
          <w:rFonts w:ascii="Times New Roman" w:hAnsi="Times New Roman" w:cs="Times New Roman"/>
          <w:sz w:val="24"/>
          <w:sz-cs w:val="24"/>
          <w:b/>
        </w:rPr>
        <w:t xml:space="preserve">ÖN KORUMA EDGE BILAYER ÖNLÜK TEKNİK ŞARTNAMESİ</w:t>
      </w:r>
    </w:p>
    <w:p>
      <w:pPr>
        <w:ind w:left="88" w:right="88"/>
        <w:spacing w:before="44" w:after="44"/>
      </w:pPr>
      <w:r>
        <w:rPr>
          <w:rFonts w:ascii="Times New Roman" w:hAnsi="Times New Roman" w:cs="Times New Roman"/>
          <w:sz w:val="18"/>
          <w:sz-cs w:val="18"/>
          <w:b/>
        </w:rPr>
        <w:t xml:space="preserve"/>
      </w:r>
    </w:p>
    <w:p>
      <w:pPr>
        <w:ind w:right="88"/>
        <w:spacing w:before="44" w:after="44"/>
      </w:pPr>
      <w:r>
        <w:rPr>
          <w:rFonts w:ascii="Times New Roman" w:hAnsi="Times New Roman" w:cs="Times New Roman"/>
          <w:sz w:val="18"/>
          <w:sz-cs w:val="18"/>
        </w:rPr>
        <w:t xml:space="preserve">ÖNLÜK RADYASYONA KARŞI ÖN TARAFTA 0,50mm, ARKA TARAFTA 0,25 MM EŞDEĞER ÇİFT KATMANLI KORUYUCU EDGE BİLAYER MATERYAL OLMALIDIR. ÜRÜNDE KULLANILAN EDGE BİLAYER MALZEMEYE İLİŞKİN ANALİZ RAPORU SUNULMALIDIR.</w:t>
      </w:r>
    </w:p>
    <w:p>
      <w:pPr>
        <w:ind w:left="448" w:right="88"/>
        <w:spacing w:before="44" w:after="44"/>
      </w:pPr>
      <w:r>
        <w:rPr>
          <w:rFonts w:ascii="Times New Roman" w:hAnsi="Times New Roman" w:cs="Times New Roman"/>
          <w:sz w:val="18"/>
          <w:sz-cs w:val="18"/>
        </w:rPr>
        <w:t xml:space="preserve"/>
      </w:r>
    </w:p>
    <w:p>
      <w:pPr/>
      <w:r>
        <w:rPr>
          <w:rFonts w:ascii="Times New Roman" w:hAnsi="Times New Roman" w:cs="Times New Roman"/>
          <w:sz w:val="18"/>
          <w:sz-cs w:val="18"/>
        </w:rPr>
        <w:t xml:space="preserve">Önlük  ön koruma model olmalıdır. Önde arkadan çapraz gelen cırtlı bantlarla kapanmalıdır. Hastanenin talebi doğrultusunda cırtlı bant yerine istenildiğinde önde kapanan kemerli sistem yapılabilmelidir. Tercihi kurumumuz belirleyecektir.  </w:t>
      </w:r>
    </w:p>
    <w:p>
      <w:pPr>
        <w:ind w:left="708"/>
      </w:pPr>
      <w:r>
        <w:rPr>
          <w:rFonts w:ascii="Times New Roman" w:hAnsi="Times New Roman" w:cs="Times New Roman"/>
          <w:sz w:val="18"/>
          <w:sz-cs w:val="18"/>
          <w:color w:val="000000"/>
        </w:rPr>
        <w:t xml:space="preserve"/>
      </w:r>
    </w:p>
    <w:p>
      <w:pPr/>
      <w:r>
        <w:rPr>
          <w:rFonts w:ascii="Times New Roman" w:hAnsi="Times New Roman" w:cs="Times New Roman"/>
          <w:sz w:val="18"/>
          <w:sz-cs w:val="18"/>
        </w:rPr>
        <w:t xml:space="preserve">Önlüğün ergonomik kullanımı ve uzun ömür açısından önlüğün iç kumaş kaplaması ve kumas rengi ile dış kumas kaplaması ve rengi farklı olmalıdır. Ö</w:t>
      </w:r>
      <w:r>
        <w:rPr>
          <w:rFonts w:ascii="Times New Roman" w:hAnsi="Times New Roman" w:cs="Times New Roman"/>
          <w:sz w:val="18"/>
          <w:sz-cs w:val="18"/>
          <w:color w:val="000000"/>
        </w:rPr>
        <w:t xml:space="preserve">nlüğün güvenlik standartları gereği ön yüzünde dozimetre cebi olmalıdır. </w:t>
      </w:r>
      <w:r>
        <w:rPr>
          <w:rFonts w:ascii="Times New Roman" w:hAnsi="Times New Roman" w:cs="Times New Roman"/>
          <w:sz w:val="18"/>
          <w:sz-cs w:val="18"/>
        </w:rPr>
        <w:t xml:space="preserve">Kurumun ve kullanıcının talebi üzerine önlüğün iç kısmındada dozimetre cebi olmalıdır. </w:t>
      </w:r>
    </w:p>
    <w:p>
      <w:pPr>
        <w:ind w:left="708"/>
      </w:pPr>
      <w:r>
        <w:rPr>
          <w:rFonts w:ascii="Times New Roman" w:hAnsi="Times New Roman" w:cs="Times New Roman"/>
          <w:sz w:val="18"/>
          <w:sz-cs w:val="18"/>
          <w:color w:val="000000"/>
        </w:rPr>
        <w:t xml:space="preserve"/>
      </w:r>
    </w:p>
    <w:p>
      <w:pPr/>
      <w:r>
        <w:rPr>
          <w:rFonts w:ascii="Times New Roman" w:hAnsi="Times New Roman" w:cs="Times New Roman"/>
          <w:sz w:val="18"/>
          <w:sz-cs w:val="18"/>
          <w:color w:val="000000"/>
        </w:rPr>
        <w:t xml:space="preserve">Önlüğün ebatları kullanıcılar tarafından seçilmeli ve kullanıcıların vucutlarına uygun olmalıdır. Bu doğrultuda ürün sağlayıcı firma xs – s –m-l-xl-xxl-xxxl bedenlerinde ürün tedariği sağlamalıdır. </w:t>
      </w:r>
      <w:r>
        <w:rPr>
          <w:rFonts w:ascii="Times New Roman" w:hAnsi="Times New Roman" w:cs="Times New Roman"/>
          <w:sz w:val="18"/>
          <w:sz-cs w:val="18"/>
        </w:rPr>
        <w:t xml:space="preserve"/>
      </w:r>
    </w:p>
    <w:p>
      <w:pPr>
        <w:ind w:left="708"/>
      </w:pPr>
      <w:r>
        <w:rPr>
          <w:rFonts w:ascii="Times New Roman" w:hAnsi="Times New Roman" w:cs="Times New Roman"/>
          <w:sz w:val="18"/>
          <w:sz-cs w:val="18"/>
          <w:color w:val="000000"/>
        </w:rPr>
        <w:t xml:space="preserve"/>
      </w:r>
    </w:p>
    <w:p>
      <w:pPr/>
      <w:r>
        <w:rPr>
          <w:rFonts w:ascii="Times New Roman" w:hAnsi="Times New Roman" w:cs="Times New Roman"/>
          <w:sz w:val="18"/>
          <w:sz-cs w:val="18"/>
          <w:color w:val="000000"/>
        </w:rPr>
        <w:t xml:space="preserve">Önlük etiketinde üretici firma bilgileri, satıcı firma bilgileri, beden bilgileri, üretim tarihi, lot numarası, barkod numarası  onaylanmış kuruluş numarası (ce) bulunmalıdır.</w:t>
      </w:r>
      <w:r>
        <w:rPr>
          <w:rFonts w:ascii="Times New Roman" w:hAnsi="Times New Roman" w:cs="Times New Roman"/>
          <w:sz w:val="18"/>
          <w:sz-cs w:val="18"/>
        </w:rPr>
        <w:t xml:space="preserve"/>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Önlüklerde renk seçeneği olmalıdır. Kullanıcı talep halinde renk seçenekleri doğrultusunda renk seçebilmelidir. Önlüklere ilişkin kumaş seçeneği olmalıdır. Kullanıcı, talebi doğrultusunda ürünü oxfort, poliüran pu hidrofobik, antibakteriyel isteyebilmelidir. Ürünün üretiminde kullanılan kumaşla ilgili teknik belge sunulması gerekmektedir. </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X ray koruyucu önlüğünün  kişisel koruyucu donanım yönetmeliği (01 mayıs 2019 tarihli ve 30761 sayılı resmi gazete, yeni regülasyon (ab) 2016/425 x kişisel koruyucu yönetmenliğine göre üretilmiş ve belgelendirilmiş olmalıdır. Koruyucu önlüklere ilişikne onaylanmış kuruluştan alınmış modül d / modül c2 ve modül b belgesi teslimat öncesi kuruma sunulmalıdır. Kurumun belgelendirme firmasına sorgulama hakkı olduğunu belgeyi sunan firmanın bilmesi ve sonuçlarını kabul etmesi gerekmektedir.  </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Ürünün üretimine ait taek onay ve test raporları olmalıdır. Bunu istenildiğinde sunmalıdır. </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Ürüne ilişkin üretim koşulları ıso 9001:2015 standartlarında olmalıdır ve bu standartlarda olduğuna ilişkin belge sunmalıdır.</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color w:val="000000"/>
        </w:rPr>
        <w:t xml:space="preserve">Ürünün üretimine ilişkin akredite olmuş kurumdan uluslararası geçerliliği olan radyasyon koruyucu ürünlerin üretimine ilişkin ıso 45001:2018 belgesi olmalıdır. </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Üretici firma ISO 13485:2016 kalite yönetim sistemi belgesine sahip olmalıdır.</w:t>
      </w:r>
      <w:r>
        <w:rPr>
          <w:rFonts w:ascii="Times New Roman" w:hAnsi="Times New Roman" w:cs="Times New Roman"/>
          <w:sz w:val="18"/>
          <w:sz-cs w:val="18"/>
          <w:color w:val="000000"/>
        </w:rPr>
        <w:t xml:space="preserve"/>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Üretici firma ISO 14001:2015 belgesine sahip olmalıdır.</w:t>
      </w:r>
      <w:r>
        <w:rPr>
          <w:rFonts w:ascii="Times New Roman" w:hAnsi="Times New Roman" w:cs="Times New Roman"/>
          <w:sz w:val="18"/>
          <w:sz-cs w:val="18"/>
          <w:color w:val="000000"/>
        </w:rPr>
        <w:t xml:space="preserve"/>
      </w:r>
    </w:p>
    <w:p>
      <w:pPr>
        <w:ind w:left="448"/>
      </w:pPr>
      <w:r>
        <w:rPr>
          <w:rFonts w:ascii="Times New Roman" w:hAnsi="Times New Roman" w:cs="Times New Roman"/>
          <w:sz w:val="18"/>
          <w:sz-cs w:val="18"/>
          <w:color w:val="000000"/>
        </w:rPr>
        <w:t xml:space="preserve"/>
      </w:r>
    </w:p>
    <w:p>
      <w:pPr/>
      <w:r>
        <w:rPr>
          <w:rFonts w:ascii="Times New Roman" w:hAnsi="Times New Roman" w:cs="Times New Roman"/>
          <w:sz w:val="18"/>
          <w:sz-cs w:val="18"/>
        </w:rPr>
        <w:t xml:space="preserve">Satıcı firma ürünlere ilişkin kurumun istemesi halinde daha önce yaptığı işlere ilişkin iş deneyim belgesi veya referans sunmalıdır. </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 Kullanımı kolay vücudu saran özellikte olmalıdır </w:t>
      </w:r>
    </w:p>
    <w:p>
      <w:pPr>
        <w:ind w:left="708"/>
      </w:pPr>
      <w:r>
        <w:rPr>
          <w:rFonts w:ascii="Times New Roman" w:hAnsi="Times New Roman" w:cs="Times New Roman"/>
          <w:sz w:val="18"/>
          <w:sz-cs w:val="18"/>
        </w:rPr>
        <w:t xml:space="preserve"/>
      </w:r>
    </w:p>
    <w:p>
      <w:pPr/>
      <w:r>
        <w:rPr>
          <w:rFonts w:ascii="Times New Roman" w:hAnsi="Times New Roman" w:cs="Times New Roman"/>
          <w:sz w:val="18"/>
          <w:sz-cs w:val="18"/>
        </w:rPr>
        <w:t xml:space="preserve">Önlüklere nakış ile numaralandırma yapılabilmelidir. İstenildiği takdirde cırtlı isim eklenmelidir.</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Kullanımı kolay vücudu saran özellikte olmalıdır ve önlük ön tarafın her bölgesinde 0,50 le koruma sağlamalıdır.</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Kullanılan kumaş su geçirmez uzun süreli kullanım ve hijyen açısından kolay silinebilen bir yapıya sahip olmalıdır.  Önlüğün biyeleri su geçirmez özellikte olmalıdır.</w:t>
      </w:r>
    </w:p>
    <w:p>
      <w:pPr>
        <w:ind w:left="448"/>
      </w:pPr>
      <w:r>
        <w:rPr>
          <w:rFonts w:ascii="Times New Roman" w:hAnsi="Times New Roman" w:cs="Times New Roman"/>
          <w:sz w:val="18"/>
          <w:sz-cs w:val="18"/>
        </w:rPr>
        <w:t xml:space="preserve"/>
      </w:r>
    </w:p>
    <w:p>
      <w:pPr/>
      <w:r>
        <w:rPr>
          <w:rFonts w:ascii="Times New Roman" w:hAnsi="Times New Roman" w:cs="Times New Roman"/>
          <w:sz w:val="18"/>
          <w:sz-cs w:val="18"/>
        </w:rPr>
        <w:t xml:space="preserve">Önlüklerin üretim hatalarına karşı üretici firma 2(iki) yıl garanti vermelidir. </w:t>
      </w:r>
    </w:p>
    <w:p>
      <w:pPr>
        <w:ind w:left="448"/>
      </w:pPr>
      <w:r>
        <w:rPr>
          <w:rFonts w:ascii="Times New Roman" w:hAnsi="Times New Roman" w:cs="Times New Roman"/>
          <w:sz w:val="18"/>
          <w:sz-cs w:val="18"/>
          <w:b/>
        </w:rPr>
        <w:t xml:space="preserve"/>
      </w:r>
    </w:p>
    <w:p>
      <w:pPr/>
      <w:r>
        <w:rPr>
          <w:rFonts w:ascii="Times New Roman" w:hAnsi="Times New Roman" w:cs="Times New Roman"/>
          <w:sz w:val="20"/>
          <w:sz-cs w:val="20"/>
          <w:b/>
        </w:rPr>
        <w:t xml:space="preserve"> </w:t>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RAY KORUYUCU ÖN ARKA KAPALI BELDEN KEMERLİ AMELİYAT ÖNLÜĞÜ TEKNİK ŞARTNAMESİ</dc:title>
  <dc:subject/>
  <dc:creator>aktif</dc:creator>
  <cp:keywords/>
  <cp:lastModifiedBy>asus</cp:lastModifiedBy>
  <dcterms:created>2026-07-10T11:49:00Z</dcterms:created>
  <dcterms:modified>2026-07-10T11:49:00Z</dcterms:modified>
</cp:coreProperties>
</file>

<file path=docProps/meta.xml><?xml version="1.0" encoding="utf-8"?>
<meta xmlns="http://schemas.apple.com/cocoa/2006/metadata">
  <generator>CocoaOOXMLWriter/2299.77</generator>
</meta>
</file>